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6295" w14:textId="3CD15461" w:rsidR="00FE067E" w:rsidRPr="00655ED4" w:rsidRDefault="008764F6" w:rsidP="00B45F6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459ED76B" wp14:editId="3758BE0B">
                <wp:simplePos x="0" y="0"/>
                <wp:positionH relativeFrom="column">
                  <wp:posOffset>6007100</wp:posOffset>
                </wp:positionH>
                <wp:positionV relativeFrom="paragraph">
                  <wp:posOffset>2260600</wp:posOffset>
                </wp:positionV>
                <wp:extent cx="635000" cy="476250"/>
                <wp:effectExtent l="0" t="0" r="12700" b="19050"/>
                <wp:wrapNone/>
                <wp:docPr id="208293011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9382DE8" w14:textId="3D75D705" w:rsidR="008764F6" w:rsidRPr="008764F6" w:rsidRDefault="008764F6" w:rsidP="008764F6">
                            <w:pPr>
                              <w:spacing w:line="240" w:lineRule="auto"/>
                              <w:jc w:val="center"/>
                              <w:rPr>
                                <w:rFonts w:cs="Arial"/>
                                <w:b/>
                              </w:rPr>
                            </w:pPr>
                            <w:r w:rsidRPr="008764F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59ED76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9382DE8" w14:textId="3D75D705" w:rsidR="008764F6" w:rsidRPr="008764F6" w:rsidRDefault="008764F6" w:rsidP="008764F6">
                      <w:pPr>
                        <w:spacing w:line="240" w:lineRule="auto"/>
                        <w:jc w:val="center"/>
                        <w:rPr>
                          <w:rFonts w:cs="Arial"/>
                          <w:b/>
                        </w:rPr>
                      </w:pPr>
                      <w:r w:rsidRPr="008764F6">
                        <w:rPr>
                          <w:rFonts w:cs="Arial"/>
                          <w:b/>
                        </w:rPr>
                        <w:t>FISCAL NOTE</w:t>
                      </w:r>
                    </w:p>
                  </w:txbxContent>
                </v:textbox>
              </v:shape>
            </w:pict>
          </mc:Fallback>
        </mc:AlternateContent>
      </w:r>
      <w:r w:rsidR="00CD36CF" w:rsidRPr="00655ED4">
        <w:rPr>
          <w:color w:val="auto"/>
        </w:rPr>
        <w:t>WEST virginia legislature</w:t>
      </w:r>
    </w:p>
    <w:p w14:paraId="25EDA74D" w14:textId="0CBA20A3" w:rsidR="00CD36CF" w:rsidRPr="00655ED4" w:rsidRDefault="00BF40D6" w:rsidP="00B45F6B">
      <w:pPr>
        <w:pStyle w:val="TitlePageSession"/>
        <w:rPr>
          <w:color w:val="auto"/>
        </w:rPr>
      </w:pPr>
      <w:r w:rsidRPr="00655ED4">
        <w:rPr>
          <w:color w:val="auto"/>
        </w:rPr>
        <w:t>20</w:t>
      </w:r>
      <w:r w:rsidR="00FF04FD" w:rsidRPr="00655ED4">
        <w:rPr>
          <w:color w:val="auto"/>
        </w:rPr>
        <w:t>2</w:t>
      </w:r>
      <w:r w:rsidR="003036D9" w:rsidRPr="00655ED4">
        <w:rPr>
          <w:color w:val="auto"/>
        </w:rPr>
        <w:t>5</w:t>
      </w:r>
      <w:r w:rsidR="00CD36CF" w:rsidRPr="00655ED4">
        <w:rPr>
          <w:color w:val="auto"/>
        </w:rPr>
        <w:t xml:space="preserve"> regular session</w:t>
      </w:r>
    </w:p>
    <w:p w14:paraId="2937FF27" w14:textId="77777777" w:rsidR="00CD36CF" w:rsidRPr="00655ED4" w:rsidRDefault="00ED5229" w:rsidP="00B45F6B">
      <w:pPr>
        <w:pStyle w:val="TitlePageBillPrefix"/>
        <w:rPr>
          <w:color w:val="auto"/>
        </w:rPr>
      </w:pPr>
      <w:sdt>
        <w:sdtPr>
          <w:rPr>
            <w:color w:val="auto"/>
          </w:rPr>
          <w:tag w:val="IntroDate"/>
          <w:id w:val="-1236936958"/>
          <w:placeholder>
            <w:docPart w:val="00ADC6A6723D492E96D6F80C40937952"/>
          </w:placeholder>
          <w:text/>
        </w:sdtPr>
        <w:sdtEndPr/>
        <w:sdtContent>
          <w:r w:rsidR="00AE48A0" w:rsidRPr="00655ED4">
            <w:rPr>
              <w:color w:val="auto"/>
            </w:rPr>
            <w:t>Introduced</w:t>
          </w:r>
        </w:sdtContent>
      </w:sdt>
    </w:p>
    <w:p w14:paraId="64444E43" w14:textId="3AA1D2A3" w:rsidR="00CD36CF" w:rsidRPr="00655ED4" w:rsidRDefault="00ED5229" w:rsidP="00B45F6B">
      <w:pPr>
        <w:pStyle w:val="BillNumber"/>
        <w:rPr>
          <w:color w:val="auto"/>
        </w:rPr>
      </w:pPr>
      <w:sdt>
        <w:sdtPr>
          <w:rPr>
            <w:color w:val="auto"/>
          </w:rPr>
          <w:tag w:val="Chamber"/>
          <w:id w:val="893011969"/>
          <w:lock w:val="sdtLocked"/>
          <w:placeholder>
            <w:docPart w:val="29F9C9E6EF96472FB2E996B29C05A012"/>
          </w:placeholder>
          <w:dropDownList>
            <w:listItem w:displayText="House" w:value="House"/>
            <w:listItem w:displayText="Senate" w:value="Senate"/>
          </w:dropDownList>
        </w:sdtPr>
        <w:sdtEndPr/>
        <w:sdtContent>
          <w:r w:rsidR="00C33434" w:rsidRPr="00655ED4">
            <w:rPr>
              <w:color w:val="auto"/>
            </w:rPr>
            <w:t>House</w:t>
          </w:r>
        </w:sdtContent>
      </w:sdt>
      <w:r w:rsidR="00303684" w:rsidRPr="00655ED4">
        <w:rPr>
          <w:color w:val="auto"/>
        </w:rPr>
        <w:t xml:space="preserve"> </w:t>
      </w:r>
      <w:r w:rsidR="00D92700" w:rsidRPr="00655ED4">
        <w:rPr>
          <w:color w:val="auto"/>
        </w:rPr>
        <w:t>Joint Resolution</w:t>
      </w:r>
      <w:r w:rsidR="00CD36CF" w:rsidRPr="00655ED4">
        <w:rPr>
          <w:color w:val="auto"/>
        </w:rPr>
        <w:t xml:space="preserve"> </w:t>
      </w:r>
      <w:sdt>
        <w:sdtPr>
          <w:rPr>
            <w:color w:val="auto"/>
          </w:rPr>
          <w:tag w:val="BNum"/>
          <w:id w:val="1645317809"/>
          <w:lock w:val="sdtLocked"/>
          <w:placeholder>
            <w:docPart w:val="1B6E2EE1D3CC4E6C921D15807B8F386E"/>
          </w:placeholder>
          <w:text/>
        </w:sdtPr>
        <w:sdtEndPr/>
        <w:sdtContent>
          <w:r>
            <w:rPr>
              <w:color w:val="auto"/>
            </w:rPr>
            <w:t>15</w:t>
          </w:r>
        </w:sdtContent>
      </w:sdt>
    </w:p>
    <w:p w14:paraId="2B7B4B0A" w14:textId="6B7304B8" w:rsidR="00CD36CF" w:rsidRPr="00655ED4" w:rsidRDefault="00CD36CF" w:rsidP="00B45F6B">
      <w:pPr>
        <w:pStyle w:val="Sponsors"/>
        <w:rPr>
          <w:color w:val="auto"/>
        </w:rPr>
      </w:pPr>
      <w:r w:rsidRPr="00655ED4">
        <w:rPr>
          <w:color w:val="auto"/>
        </w:rPr>
        <w:t xml:space="preserve">By </w:t>
      </w:r>
      <w:sdt>
        <w:sdtPr>
          <w:rPr>
            <w:color w:val="auto"/>
          </w:rPr>
          <w:tag w:val="Sponsors"/>
          <w:id w:val="1589585889"/>
          <w:placeholder>
            <w:docPart w:val="39AECE2D6FCA4FDFAF4605E4BD6B96F8"/>
          </w:placeholder>
          <w:text w:multiLine="1"/>
        </w:sdtPr>
        <w:sdtEndPr/>
        <w:sdtContent>
          <w:r w:rsidR="003036D9" w:rsidRPr="00655ED4">
            <w:rPr>
              <w:color w:val="auto"/>
            </w:rPr>
            <w:t>Delegate</w:t>
          </w:r>
          <w:r w:rsidR="00790287">
            <w:rPr>
              <w:color w:val="auto"/>
            </w:rPr>
            <w:t>s</w:t>
          </w:r>
          <w:r w:rsidR="003036D9" w:rsidRPr="00655ED4">
            <w:rPr>
              <w:color w:val="auto"/>
            </w:rPr>
            <w:t xml:space="preserve"> Bridges</w:t>
          </w:r>
          <w:r w:rsidR="00790287">
            <w:rPr>
              <w:color w:val="auto"/>
            </w:rPr>
            <w:t>, Vance, Pritt, Ward, Sheedy, Stephens, Foggin, Dean, and Roop</w:t>
          </w:r>
        </w:sdtContent>
      </w:sdt>
    </w:p>
    <w:p w14:paraId="33FA8B49" w14:textId="436D91A6" w:rsidR="00E831B3" w:rsidRPr="00655ED4" w:rsidRDefault="00CD36CF" w:rsidP="00ED5229">
      <w:pPr>
        <w:pStyle w:val="References"/>
        <w:rPr>
          <w:color w:val="auto"/>
        </w:rPr>
      </w:pPr>
      <w:r w:rsidRPr="00655ED4">
        <w:rPr>
          <w:color w:val="auto"/>
        </w:rPr>
        <w:t>[</w:t>
      </w:r>
      <w:sdt>
        <w:sdtPr>
          <w:rPr>
            <w:rFonts w:eastAsiaTheme="minorHAnsi"/>
            <w:color w:val="auto"/>
            <w:sz w:val="22"/>
          </w:rPr>
          <w:tag w:val="References"/>
          <w:id w:val="-1043047873"/>
          <w:placeholder>
            <w:docPart w:val="196251A96D9F4F19BE96E44A22380A6A"/>
          </w:placeholder>
          <w:text w:multiLine="1"/>
        </w:sdtPr>
        <w:sdtContent>
          <w:r w:rsidR="00ED5229" w:rsidRPr="00ED5229">
            <w:rPr>
              <w:rFonts w:eastAsiaTheme="minorHAnsi"/>
              <w:color w:val="auto"/>
              <w:sz w:val="22"/>
            </w:rPr>
            <w:t xml:space="preserve">Introduced February 17, 2025; Referred </w:t>
          </w:r>
          <w:r w:rsidR="00ED5229">
            <w:rPr>
              <w:rFonts w:eastAsiaTheme="minorHAnsi"/>
              <w:color w:val="auto"/>
              <w:sz w:val="22"/>
            </w:rPr>
            <w:br/>
          </w:r>
          <w:r w:rsidR="00ED5229" w:rsidRPr="00ED5229">
            <w:rPr>
              <w:rFonts w:eastAsiaTheme="minorHAnsi"/>
              <w:color w:val="auto"/>
              <w:sz w:val="22"/>
            </w:rPr>
            <w:t>to the committee o</w:t>
          </w:r>
          <w:r w:rsidR="00ED5229">
            <w:rPr>
              <w:rFonts w:eastAsiaTheme="minorHAnsi"/>
              <w:color w:val="auto"/>
              <w:sz w:val="22"/>
            </w:rPr>
            <w:t>n Finance then the Judiciary</w:t>
          </w:r>
        </w:sdtContent>
      </w:sdt>
      <w:r w:rsidRPr="00655ED4">
        <w:rPr>
          <w:color w:val="auto"/>
        </w:rPr>
        <w:t>]</w:t>
      </w:r>
    </w:p>
    <w:p w14:paraId="2DBE4264" w14:textId="1E79A9B8" w:rsidR="00303684" w:rsidRPr="00655ED4" w:rsidRDefault="00D92700" w:rsidP="00B45F6B">
      <w:pPr>
        <w:pStyle w:val="TitleSection"/>
        <w:rPr>
          <w:color w:val="auto"/>
        </w:rPr>
      </w:pPr>
      <w:r w:rsidRPr="00655ED4">
        <w:rPr>
          <w:color w:val="auto"/>
        </w:rPr>
        <w:lastRenderedPageBreak/>
        <w:t>Proposing an amendment to the Constitution of the State of West Virginia</w:t>
      </w:r>
      <w:r w:rsidR="00967CD6" w:rsidRPr="00655ED4">
        <w:rPr>
          <w:color w:val="auto"/>
        </w:rPr>
        <w:t xml:space="preserve"> </w:t>
      </w:r>
      <w:sdt>
        <w:sdtPr>
          <w:rPr>
            <w:color w:val="auto"/>
          </w:rPr>
          <w:id w:val="-1708631292"/>
          <w:placeholder>
            <w:docPart w:val="CD5FDBFFCED1406B909DD3B60AFD876F"/>
          </w:placeholder>
          <w15:appearance w15:val="hidden"/>
        </w:sdtPr>
        <w:sdtEndPr/>
        <w:sdtContent>
          <w:r w:rsidR="003036D9" w:rsidRPr="00655ED4">
            <w:rPr>
              <w:color w:val="auto"/>
            </w:rPr>
            <w:t xml:space="preserve">by adding thereto a new section, designated §10-1d, permitting the Legislature to adopt laws to permit property taxes to end at the time the mortgage on owner-occupied real property is paid off, </w:t>
          </w:r>
        </w:sdtContent>
      </w:sdt>
      <w:r w:rsidR="00606611" w:rsidRPr="00655ED4">
        <w:rPr>
          <w:color w:val="auto"/>
        </w:rPr>
        <w:t>and providing a summarized statement of the purpose of such proposed amendment.</w:t>
      </w:r>
    </w:p>
    <w:p w14:paraId="7705CC1E" w14:textId="77777777" w:rsidR="00303684" w:rsidRPr="00655ED4" w:rsidRDefault="00BF65C2" w:rsidP="00B45F6B">
      <w:pPr>
        <w:pStyle w:val="ResolvedClause"/>
        <w:rPr>
          <w:color w:val="auto"/>
        </w:rPr>
      </w:pPr>
      <w:r w:rsidRPr="00655ED4">
        <w:rPr>
          <w:color w:val="auto"/>
        </w:rPr>
        <w:t>Resolved by the</w:t>
      </w:r>
      <w:r w:rsidR="00303684" w:rsidRPr="00655ED4">
        <w:rPr>
          <w:color w:val="auto"/>
        </w:rPr>
        <w:t xml:space="preserve"> Legislature of West Virginia</w:t>
      </w:r>
      <w:r w:rsidRPr="00655ED4">
        <w:rPr>
          <w:color w:val="auto"/>
        </w:rPr>
        <w:t>, two thirds of the members elected to each house agreeing thereto</w:t>
      </w:r>
      <w:r w:rsidR="00303684" w:rsidRPr="00655ED4">
        <w:rPr>
          <w:color w:val="auto"/>
        </w:rPr>
        <w:t>:</w:t>
      </w:r>
    </w:p>
    <w:p w14:paraId="34749A47" w14:textId="41F6A11B" w:rsidR="008736AA" w:rsidRPr="00655ED4" w:rsidRDefault="00967CD6" w:rsidP="00B45F6B">
      <w:pPr>
        <w:pStyle w:val="SectionBody"/>
        <w:rPr>
          <w:color w:val="auto"/>
        </w:rPr>
      </w:pPr>
      <w:r w:rsidRPr="00655ED4">
        <w:rPr>
          <w:color w:val="auto"/>
        </w:rPr>
        <w:t xml:space="preserve">That the question of ratification or rejection of an amendment to the Constitution of the State of West Virginia be submitted to the voters of the state at the next general election to be held </w:t>
      </w:r>
      <w:r w:rsidR="00F25B14" w:rsidRPr="00655ED4">
        <w:rPr>
          <w:color w:val="auto"/>
        </w:rPr>
        <w:t xml:space="preserve">in the year </w:t>
      </w:r>
      <w:sdt>
        <w:sdtPr>
          <w:rPr>
            <w:color w:val="auto"/>
          </w:rPr>
          <w:id w:val="1344668741"/>
          <w:placeholder>
            <w:docPart w:val="D5BC8954DC3747A6A92B613B65C6B723"/>
          </w:placeholder>
          <w15:appearance w15:val="hidden"/>
        </w:sdtPr>
        <w:sdtEndPr/>
        <w:sdtContent>
          <w:r w:rsidR="00F268D3" w:rsidRPr="00655ED4">
            <w:rPr>
              <w:color w:val="auto"/>
            </w:rPr>
            <w:t>2025, which proposed amendment is that section §10-1d be added to read as follows:</w:t>
          </w:r>
          <w:r w:rsidR="00EF1A50" w:rsidRPr="00655ED4">
            <w:rPr>
              <w:color w:val="auto"/>
            </w:rPr>
            <w:t xml:space="preserve"> </w:t>
          </w:r>
        </w:sdtContent>
      </w:sdt>
    </w:p>
    <w:p w14:paraId="0E22FDF6" w14:textId="77777777" w:rsidR="00EF1A50" w:rsidRPr="00655ED4" w:rsidRDefault="00EF1A50" w:rsidP="00B45F6B">
      <w:pPr>
        <w:pStyle w:val="SectionBody"/>
        <w:rPr>
          <w:i/>
          <w:iCs/>
          <w:color w:val="auto"/>
        </w:rPr>
        <w:sectPr w:rsidR="00EF1A50" w:rsidRPr="00655ED4" w:rsidSect="00647E4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pgNumType w:start="0"/>
          <w:cols w:space="720"/>
          <w:titlePg/>
          <w:docGrid w:linePitch="360"/>
        </w:sectPr>
      </w:pPr>
    </w:p>
    <w:p w14:paraId="0FE57D72" w14:textId="18C4F14B" w:rsidR="00EF1A50" w:rsidRPr="00655ED4" w:rsidRDefault="00EF1A50" w:rsidP="00EF1A50">
      <w:pPr>
        <w:pStyle w:val="ArticleHeading"/>
        <w:rPr>
          <w:color w:val="auto"/>
        </w:rPr>
      </w:pPr>
      <w:r w:rsidRPr="00655ED4">
        <w:rPr>
          <w:color w:val="auto"/>
        </w:rPr>
        <w:t>Article X. Taxation and Finance.</w:t>
      </w:r>
    </w:p>
    <w:p w14:paraId="163BAC4C" w14:textId="77777777" w:rsidR="00EF1A50" w:rsidRPr="00655ED4" w:rsidRDefault="00EF1A50" w:rsidP="00B45F6B">
      <w:pPr>
        <w:pStyle w:val="SectionBody"/>
        <w:rPr>
          <w:i/>
          <w:iCs/>
          <w:color w:val="auto"/>
        </w:rPr>
        <w:sectPr w:rsidR="00EF1A50" w:rsidRPr="00655ED4" w:rsidSect="001A4867">
          <w:type w:val="continuous"/>
          <w:pgSz w:w="12240" w:h="15840" w:code="1"/>
          <w:pgMar w:top="1440" w:right="1440" w:bottom="1440" w:left="1440" w:header="720" w:footer="720" w:gutter="0"/>
          <w:lnNumType w:countBy="1"/>
          <w:cols w:space="720"/>
          <w:titlePg/>
          <w:docGrid w:linePitch="360"/>
        </w:sectPr>
      </w:pPr>
    </w:p>
    <w:p w14:paraId="153D3B3F" w14:textId="45EB289E" w:rsidR="00EF1A50" w:rsidRPr="00655ED4" w:rsidRDefault="00EF1A50" w:rsidP="00EF1A50">
      <w:pPr>
        <w:pStyle w:val="SectionHeading"/>
        <w:rPr>
          <w:color w:val="auto"/>
          <w:u w:val="single"/>
        </w:rPr>
      </w:pPr>
      <w:r w:rsidRPr="00655ED4">
        <w:rPr>
          <w:color w:val="auto"/>
          <w:u w:val="single"/>
        </w:rPr>
        <w:t>§10-1d. Exemption from ad valorem taxation of owner-occupied real property on which there are no mortgages.</w:t>
      </w:r>
    </w:p>
    <w:p w14:paraId="491DF273" w14:textId="4A376139" w:rsidR="00EF1A50" w:rsidRPr="00655ED4" w:rsidRDefault="00EF1A50" w:rsidP="00A84697">
      <w:pPr>
        <w:pStyle w:val="SectionBody"/>
        <w:rPr>
          <w:color w:val="auto"/>
          <w:u w:val="single"/>
        </w:rPr>
      </w:pPr>
      <w:r w:rsidRPr="00655ED4">
        <w:rPr>
          <w:color w:val="auto"/>
          <w:u w:val="single"/>
        </w:rPr>
        <w:t>Notwithstanding any other provision of this Constitution</w:t>
      </w:r>
      <w:r w:rsidR="00DA49A8" w:rsidRPr="00655ED4">
        <w:rPr>
          <w:color w:val="auto"/>
          <w:u w:val="single"/>
        </w:rPr>
        <w:t xml:space="preserve"> to the contrary</w:t>
      </w:r>
      <w:r w:rsidRPr="00655ED4">
        <w:rPr>
          <w:color w:val="auto"/>
          <w:u w:val="single"/>
        </w:rPr>
        <w:t>, the Legislature may by general law exempt from taxation any amount of the value of all or certain</w:t>
      </w:r>
      <w:r w:rsidR="00A84697" w:rsidRPr="00655ED4">
        <w:rPr>
          <w:color w:val="auto"/>
          <w:u w:val="single"/>
        </w:rPr>
        <w:t xml:space="preserve"> real property, or of personal property in the form of a mobile home, used exclusively for residential purposes and occupied by the owner or one of the owners thereof as his or her residence who is a citizen of this state, for so long as the real property is not encumbered by a mortgage. </w:t>
      </w:r>
      <w:r w:rsidR="00A84697" w:rsidRPr="00655ED4">
        <w:rPr>
          <w:i/>
          <w:iCs/>
          <w:color w:val="auto"/>
          <w:u w:val="single"/>
        </w:rPr>
        <w:t>Provided</w:t>
      </w:r>
      <w:r w:rsidR="00A84697" w:rsidRPr="00655ED4">
        <w:rPr>
          <w:color w:val="auto"/>
          <w:u w:val="single"/>
        </w:rPr>
        <w:t xml:space="preserve">, </w:t>
      </w:r>
      <w:proofErr w:type="gramStart"/>
      <w:r w:rsidR="00A84697" w:rsidRPr="00655ED4">
        <w:rPr>
          <w:color w:val="auto"/>
          <w:u w:val="single"/>
        </w:rPr>
        <w:t>That</w:t>
      </w:r>
      <w:proofErr w:type="gramEnd"/>
      <w:r w:rsidR="00A84697" w:rsidRPr="00655ED4">
        <w:rPr>
          <w:color w:val="auto"/>
          <w:u w:val="single"/>
        </w:rPr>
        <w:t xml:space="preserve"> in no event shall any one person and his or her spouse be entitled to more than one exemption under these provisions. </w:t>
      </w:r>
      <w:r w:rsidR="00A84697" w:rsidRPr="00655ED4">
        <w:rPr>
          <w:i/>
          <w:iCs/>
          <w:color w:val="auto"/>
          <w:u w:val="single"/>
        </w:rPr>
        <w:t>Provided further</w:t>
      </w:r>
      <w:r w:rsidR="00A84697" w:rsidRPr="00655ED4">
        <w:rPr>
          <w:color w:val="auto"/>
          <w:u w:val="single"/>
        </w:rPr>
        <w:t xml:space="preserve">, </w:t>
      </w:r>
      <w:proofErr w:type="gramStart"/>
      <w:r w:rsidR="00A84697" w:rsidRPr="00655ED4">
        <w:rPr>
          <w:color w:val="auto"/>
          <w:u w:val="single"/>
        </w:rPr>
        <w:t>That</w:t>
      </w:r>
      <w:proofErr w:type="gramEnd"/>
      <w:r w:rsidR="00A84697" w:rsidRPr="00655ED4">
        <w:rPr>
          <w:color w:val="auto"/>
          <w:u w:val="single"/>
        </w:rPr>
        <w:t xml:space="preserve"> these provisions are subject to such requirements, limitations, and conditions as sh</w:t>
      </w:r>
      <w:r w:rsidR="00B308B9" w:rsidRPr="00655ED4">
        <w:rPr>
          <w:color w:val="auto"/>
          <w:u w:val="single"/>
        </w:rPr>
        <w:t>a</w:t>
      </w:r>
      <w:r w:rsidR="00A84697" w:rsidRPr="00655ED4">
        <w:rPr>
          <w:color w:val="auto"/>
          <w:u w:val="single"/>
        </w:rPr>
        <w:t xml:space="preserve">ll be prescribed by general law. </w:t>
      </w:r>
    </w:p>
    <w:p w14:paraId="68C1BDA0" w14:textId="732267BA" w:rsidR="00EF1A50" w:rsidRPr="00655ED4" w:rsidRDefault="00DA49A8" w:rsidP="00DA49A8">
      <w:pPr>
        <w:pStyle w:val="SectionBody"/>
        <w:rPr>
          <w:color w:val="auto"/>
          <w:u w:val="single"/>
        </w:rPr>
      </w:pPr>
      <w:r w:rsidRPr="00655ED4">
        <w:rPr>
          <w:color w:val="auto"/>
          <w:u w:val="single"/>
        </w:rPr>
        <w:t>Any owner-occupied real property that would be subject to ad valorem property taxation prior to the adoption of this section shall continue to be subjected to appraisal and reappraisal as provided by and in accordance with current law.</w:t>
      </w:r>
    </w:p>
    <w:p w14:paraId="1943F97E" w14:textId="660D2898" w:rsidR="00967CD6" w:rsidRPr="00655ED4" w:rsidRDefault="00967CD6" w:rsidP="00B45F6B">
      <w:pPr>
        <w:pStyle w:val="SectionBody"/>
        <w:rPr>
          <w:color w:val="auto"/>
        </w:rPr>
      </w:pPr>
      <w:r w:rsidRPr="00655ED4">
        <w:rPr>
          <w:i/>
          <w:iCs/>
          <w:color w:val="auto"/>
        </w:rPr>
        <w:t>Resolved further</w:t>
      </w:r>
      <w:r w:rsidRPr="00655ED4">
        <w:rPr>
          <w:color w:val="auto"/>
        </w:rPr>
        <w:t xml:space="preserve">, That in accordance with the provisions of article eleven, chapter three of the Code of West Virginia, 1931, as amended, such amendment is hereby numbered </w:t>
      </w:r>
      <w:r w:rsidR="0001353D" w:rsidRPr="00655ED4">
        <w:rPr>
          <w:color w:val="auto"/>
        </w:rPr>
        <w:lastRenderedPageBreak/>
        <w:t>"</w:t>
      </w:r>
      <w:r w:rsidR="00B42441" w:rsidRPr="00655ED4">
        <w:rPr>
          <w:color w:val="auto"/>
        </w:rPr>
        <w:t>Amendment No. 1</w:t>
      </w:r>
      <w:r w:rsidR="0001353D" w:rsidRPr="00655ED4">
        <w:rPr>
          <w:color w:val="auto"/>
        </w:rPr>
        <w:t>"</w:t>
      </w:r>
      <w:r w:rsidR="00B42441" w:rsidRPr="00655ED4">
        <w:rPr>
          <w:color w:val="auto"/>
        </w:rPr>
        <w:t xml:space="preserve"> and designated as the </w:t>
      </w:r>
      <w:r w:rsidR="0001353D" w:rsidRPr="00655ED4">
        <w:rPr>
          <w:color w:val="auto"/>
        </w:rPr>
        <w:t>"</w:t>
      </w:r>
      <w:sdt>
        <w:sdtPr>
          <w:rPr>
            <w:color w:val="auto"/>
          </w:rPr>
          <w:id w:val="-667473165"/>
          <w:placeholder>
            <w:docPart w:val="063884AC45794501BE79E551D53FE023"/>
          </w:placeholder>
          <w15:appearance w15:val="hidden"/>
        </w:sdtPr>
        <w:sdtEndPr/>
        <w:sdtContent>
          <w:r w:rsidR="00A84697" w:rsidRPr="00655ED4">
            <w:rPr>
              <w:color w:val="auto"/>
            </w:rPr>
            <w:t xml:space="preserve">Exemption from Ad Valorem Taxation on Owner-Occupied Real Property on Which There are No Mortgages Amendment </w:t>
          </w:r>
        </w:sdtContent>
      </w:sdt>
      <w:r w:rsidR="0001353D" w:rsidRPr="00655ED4">
        <w:rPr>
          <w:color w:val="auto"/>
        </w:rPr>
        <w:t>"</w:t>
      </w:r>
      <w:r w:rsidR="00B42441" w:rsidRPr="00655ED4">
        <w:rPr>
          <w:color w:val="auto"/>
        </w:rPr>
        <w:t xml:space="preserve"> and the purpose of the proposed amendment is summarized as follows:</w:t>
      </w:r>
      <w:r w:rsidR="00635EAE" w:rsidRPr="00655ED4">
        <w:rPr>
          <w:color w:val="auto"/>
        </w:rPr>
        <w:t xml:space="preserve">  </w:t>
      </w:r>
      <w:r w:rsidR="0001353D" w:rsidRPr="00655ED4">
        <w:rPr>
          <w:color w:val="auto"/>
        </w:rPr>
        <w:t>"</w:t>
      </w:r>
      <w:sdt>
        <w:sdtPr>
          <w:rPr>
            <w:color w:val="auto"/>
          </w:rPr>
          <w:id w:val="-1488015404"/>
          <w:placeholder>
            <w:docPart w:val="823EC0D3454F4B149C5386DB1BE881E6"/>
          </w:placeholder>
          <w15:appearance w15:val="hidden"/>
        </w:sdtPr>
        <w:sdtEndPr/>
        <w:sdtContent>
          <w:r w:rsidR="00A84697" w:rsidRPr="00655ED4">
            <w:rPr>
              <w:color w:val="auto"/>
            </w:rPr>
            <w:t>The purpose of this amendment is to permit the Legislature to adopt general laws exempting from taxation any amount of the value of all or certain real property, or of personal property in the form of a mobile home, used exclusively for residential purposes and occupied by the owner or one of the owners thereof as his or her residence who is a citizen of this state, for so long as the real property is not encumbered by a mortgage</w:t>
          </w:r>
        </w:sdtContent>
      </w:sdt>
      <w:r w:rsidR="0001353D" w:rsidRPr="00655ED4">
        <w:rPr>
          <w:color w:val="auto"/>
        </w:rPr>
        <w:t>"</w:t>
      </w:r>
    </w:p>
    <w:p w14:paraId="5FC72107" w14:textId="77777777" w:rsidR="00C33014" w:rsidRPr="00655ED4" w:rsidRDefault="00C33014" w:rsidP="00B45F6B">
      <w:pPr>
        <w:pStyle w:val="Note"/>
        <w:rPr>
          <w:color w:val="auto"/>
        </w:rPr>
      </w:pPr>
    </w:p>
    <w:p w14:paraId="754AE39B" w14:textId="1A60C0C7" w:rsidR="006865E9" w:rsidRPr="00655ED4" w:rsidRDefault="00CF1DCA" w:rsidP="00B45F6B">
      <w:pPr>
        <w:pStyle w:val="Note"/>
        <w:rPr>
          <w:color w:val="auto"/>
        </w:rPr>
      </w:pPr>
      <w:r w:rsidRPr="00655ED4">
        <w:rPr>
          <w:color w:val="auto"/>
        </w:rPr>
        <w:t>NOTE: The</w:t>
      </w:r>
      <w:r w:rsidR="00BF65C2" w:rsidRPr="00655ED4">
        <w:rPr>
          <w:color w:val="auto"/>
        </w:rPr>
        <w:t xml:space="preserve"> purpose of this</w:t>
      </w:r>
      <w:r w:rsidR="00D92700" w:rsidRPr="00655ED4">
        <w:rPr>
          <w:color w:val="auto"/>
        </w:rPr>
        <w:t xml:space="preserve"> resolution</w:t>
      </w:r>
      <w:r w:rsidR="00BF65C2" w:rsidRPr="00655ED4">
        <w:rPr>
          <w:color w:val="auto"/>
        </w:rPr>
        <w:t xml:space="preserve"> is to </w:t>
      </w:r>
      <w:sdt>
        <w:sdtPr>
          <w:rPr>
            <w:color w:val="auto"/>
          </w:rPr>
          <w:id w:val="570616454"/>
          <w:placeholder>
            <w:docPart w:val="B8FFFE0745B44F5C9EB46427A662A1E6"/>
          </w:placeholder>
          <w15:appearance w15:val="hidden"/>
        </w:sdtPr>
        <w:sdtEndPr/>
        <w:sdtContent>
          <w:r w:rsidR="00A84697" w:rsidRPr="00655ED4">
            <w:rPr>
              <w:color w:val="auto"/>
            </w:rPr>
            <w:t>amend the Constitution to permit the Legislature to adopt general laws exempting from taxation any amount of the value of all or certain real property, or of personal property in the form of a mobile home, used exclusively for residential purposes and occupied by the owner or one of the owners thereof as his or her residence who is a citizen of this state, for so long as the real property is not encumbered by a mortgage</w:t>
          </w:r>
        </w:sdtContent>
      </w:sdt>
    </w:p>
    <w:p w14:paraId="550A97E2" w14:textId="77777777" w:rsidR="006865E9" w:rsidRPr="00655ED4" w:rsidRDefault="00AE48A0" w:rsidP="00B45F6B">
      <w:pPr>
        <w:pStyle w:val="Note"/>
        <w:rPr>
          <w:color w:val="auto"/>
        </w:rPr>
      </w:pPr>
      <w:r w:rsidRPr="00655ED4">
        <w:rPr>
          <w:color w:val="auto"/>
        </w:rPr>
        <w:t xml:space="preserve">Strike-throughs indicate language that would be stricken from a </w:t>
      </w:r>
      <w:proofErr w:type="gramStart"/>
      <w:r w:rsidRPr="00655ED4">
        <w:rPr>
          <w:color w:val="auto"/>
        </w:rPr>
        <w:t>heading</w:t>
      </w:r>
      <w:proofErr w:type="gramEnd"/>
      <w:r w:rsidRPr="00655ED4">
        <w:rPr>
          <w:color w:val="auto"/>
        </w:rPr>
        <w:t xml:space="preserve"> or the present law and underscoring indicates new language that would be added.</w:t>
      </w:r>
    </w:p>
    <w:sectPr w:rsidR="006865E9" w:rsidRPr="00655ED4" w:rsidSect="00EF1A5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BF4A6" w14:textId="77777777" w:rsidR="0080258C" w:rsidRPr="00B844FE" w:rsidRDefault="0080258C" w:rsidP="00B844FE">
      <w:r>
        <w:separator/>
      </w:r>
    </w:p>
  </w:endnote>
  <w:endnote w:type="continuationSeparator" w:id="0">
    <w:p w14:paraId="113BE69C" w14:textId="77777777" w:rsidR="0080258C" w:rsidRPr="00B844FE" w:rsidRDefault="008025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AF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5BB3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C78A48" w14:textId="77777777" w:rsidR="002A0269" w:rsidRDefault="00DF199D" w:rsidP="00DF199D">
        <w:pPr>
          <w:pStyle w:val="Footer"/>
          <w:jc w:val="center"/>
        </w:pPr>
        <w:r>
          <w:fldChar w:fldCharType="begin"/>
        </w:r>
        <w:r>
          <w:instrText xml:space="preserve"> PAGE   \* MERGEFORMAT </w:instrText>
        </w:r>
        <w:r>
          <w:fldChar w:fldCharType="separate"/>
        </w:r>
        <w:r w:rsidR="00C67797">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916FF" w14:textId="77777777" w:rsidR="008764F6" w:rsidRDefault="00876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1AC92" w14:textId="77777777" w:rsidR="0080258C" w:rsidRPr="00B844FE" w:rsidRDefault="0080258C" w:rsidP="00B844FE">
      <w:r>
        <w:separator/>
      </w:r>
    </w:p>
  </w:footnote>
  <w:footnote w:type="continuationSeparator" w:id="0">
    <w:p w14:paraId="535D4FB4" w14:textId="77777777" w:rsidR="0080258C" w:rsidRPr="00B844FE" w:rsidRDefault="008025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4DA" w14:textId="77777777" w:rsidR="002A0269" w:rsidRPr="00B844FE" w:rsidRDefault="00ED5229">
    <w:pPr>
      <w:pStyle w:val="Header"/>
    </w:pPr>
    <w:sdt>
      <w:sdtPr>
        <w:id w:val="-684364211"/>
        <w:placeholder>
          <w:docPart w:val="29F9C9E6EF96472FB2E996B29C05A012"/>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29F9C9E6EF96472FB2E996B29C05A012"/>
        </w:placeholder>
        <w:temporary/>
        <w:showingPlcHdr/>
        <w15:appearance w15:val="hidden"/>
      </w:sdtPr>
      <w:sdtEndPr/>
      <w:sdtContent>
        <w:r w:rsidR="002C69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3AC9" w14:textId="2D54A0C7" w:rsidR="00C33014" w:rsidRPr="00826BA4" w:rsidRDefault="00647E41" w:rsidP="00D22A4C">
    <w:pPr>
      <w:pStyle w:val="HeaderStyle"/>
      <w:rPr>
        <w:sz w:val="22"/>
        <w:szCs w:val="22"/>
      </w:rPr>
    </w:pPr>
    <w:r>
      <w:rPr>
        <w:sz w:val="22"/>
        <w:szCs w:val="22"/>
      </w:rPr>
      <w:t>Intr. HJR</w:t>
    </w:r>
    <w:r w:rsidR="00C33014" w:rsidRPr="00826BA4">
      <w:rPr>
        <w:sz w:val="22"/>
        <w:szCs w:val="22"/>
      </w:rPr>
      <w:ptab w:relativeTo="margin" w:alignment="center" w:leader="none"/>
    </w:r>
    <w:r w:rsidR="00C33014" w:rsidRPr="00826BA4">
      <w:rPr>
        <w:sz w:val="22"/>
        <w:szCs w:val="22"/>
      </w:rPr>
      <w:tab/>
    </w:r>
    <w:sdt>
      <w:sdtPr>
        <w:rPr>
          <w:sz w:val="22"/>
          <w:szCs w:val="22"/>
        </w:rPr>
        <w:alias w:val="CBD Number"/>
        <w:tag w:val="CBD Number"/>
        <w:id w:val="-70744081"/>
        <w:lock w:val="sdtLocked"/>
        <w:text/>
      </w:sdtPr>
      <w:sdtEndPr/>
      <w:sdtContent>
        <w:r w:rsidR="003036D9">
          <w:rPr>
            <w:sz w:val="22"/>
            <w:szCs w:val="22"/>
          </w:rPr>
          <w:t>2025R2073</w:t>
        </w:r>
      </w:sdtContent>
    </w:sdt>
  </w:p>
  <w:p w14:paraId="403005B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43711" w14:textId="77777777" w:rsidR="008764F6" w:rsidRDefault="008764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31208460">
    <w:abstractNumId w:val="0"/>
  </w:num>
  <w:num w:numId="2" w16cid:durableId="1648048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8C"/>
    <w:rsid w:val="0000526A"/>
    <w:rsid w:val="0001353D"/>
    <w:rsid w:val="000146E6"/>
    <w:rsid w:val="00053B06"/>
    <w:rsid w:val="00056DFB"/>
    <w:rsid w:val="00085D22"/>
    <w:rsid w:val="00097E1F"/>
    <w:rsid w:val="000B069C"/>
    <w:rsid w:val="000C1084"/>
    <w:rsid w:val="000C5C77"/>
    <w:rsid w:val="0010070F"/>
    <w:rsid w:val="00110281"/>
    <w:rsid w:val="00140AEC"/>
    <w:rsid w:val="0015112E"/>
    <w:rsid w:val="001552E7"/>
    <w:rsid w:val="001A4867"/>
    <w:rsid w:val="001C036F"/>
    <w:rsid w:val="001C279E"/>
    <w:rsid w:val="001D459E"/>
    <w:rsid w:val="001E4D31"/>
    <w:rsid w:val="0020505C"/>
    <w:rsid w:val="002607E4"/>
    <w:rsid w:val="0027011C"/>
    <w:rsid w:val="00274200"/>
    <w:rsid w:val="002742CF"/>
    <w:rsid w:val="002A0269"/>
    <w:rsid w:val="002C479C"/>
    <w:rsid w:val="002C6970"/>
    <w:rsid w:val="002D69A8"/>
    <w:rsid w:val="00303684"/>
    <w:rsid w:val="003036D9"/>
    <w:rsid w:val="00314854"/>
    <w:rsid w:val="00402EF7"/>
    <w:rsid w:val="004324C0"/>
    <w:rsid w:val="00467E83"/>
    <w:rsid w:val="004C13DD"/>
    <w:rsid w:val="004E3441"/>
    <w:rsid w:val="004E5A46"/>
    <w:rsid w:val="005A3544"/>
    <w:rsid w:val="005A5366"/>
    <w:rsid w:val="005E6120"/>
    <w:rsid w:val="00606611"/>
    <w:rsid w:val="00635EAE"/>
    <w:rsid w:val="00637E73"/>
    <w:rsid w:val="00647E41"/>
    <w:rsid w:val="00655ED4"/>
    <w:rsid w:val="00671368"/>
    <w:rsid w:val="006865E9"/>
    <w:rsid w:val="00691F3E"/>
    <w:rsid w:val="00694BFB"/>
    <w:rsid w:val="006A015B"/>
    <w:rsid w:val="006A106B"/>
    <w:rsid w:val="006D4036"/>
    <w:rsid w:val="00790287"/>
    <w:rsid w:val="007B55C5"/>
    <w:rsid w:val="007C0641"/>
    <w:rsid w:val="007F1CF5"/>
    <w:rsid w:val="0080258C"/>
    <w:rsid w:val="00826BA4"/>
    <w:rsid w:val="00834EDE"/>
    <w:rsid w:val="008736AA"/>
    <w:rsid w:val="008764F6"/>
    <w:rsid w:val="008A4942"/>
    <w:rsid w:val="008B555B"/>
    <w:rsid w:val="008D275D"/>
    <w:rsid w:val="00967CD6"/>
    <w:rsid w:val="00974D36"/>
    <w:rsid w:val="00980327"/>
    <w:rsid w:val="009D4595"/>
    <w:rsid w:val="009F1067"/>
    <w:rsid w:val="00A01BBE"/>
    <w:rsid w:val="00A31E01"/>
    <w:rsid w:val="00A527AD"/>
    <w:rsid w:val="00A718CF"/>
    <w:rsid w:val="00A84697"/>
    <w:rsid w:val="00AC1FA7"/>
    <w:rsid w:val="00AE48A0"/>
    <w:rsid w:val="00B05013"/>
    <w:rsid w:val="00B16F25"/>
    <w:rsid w:val="00B24422"/>
    <w:rsid w:val="00B308B9"/>
    <w:rsid w:val="00B42441"/>
    <w:rsid w:val="00B45F6B"/>
    <w:rsid w:val="00B6533C"/>
    <w:rsid w:val="00B80C20"/>
    <w:rsid w:val="00B844FE"/>
    <w:rsid w:val="00BB016F"/>
    <w:rsid w:val="00BC562B"/>
    <w:rsid w:val="00BD198A"/>
    <w:rsid w:val="00BF40D6"/>
    <w:rsid w:val="00BF65C2"/>
    <w:rsid w:val="00C113E9"/>
    <w:rsid w:val="00C33014"/>
    <w:rsid w:val="00C33434"/>
    <w:rsid w:val="00C34869"/>
    <w:rsid w:val="00C42EB6"/>
    <w:rsid w:val="00C650F3"/>
    <w:rsid w:val="00C67797"/>
    <w:rsid w:val="00C85096"/>
    <w:rsid w:val="00CB20EF"/>
    <w:rsid w:val="00CD12CB"/>
    <w:rsid w:val="00CD36CF"/>
    <w:rsid w:val="00CF1DCA"/>
    <w:rsid w:val="00CF540A"/>
    <w:rsid w:val="00D22A4C"/>
    <w:rsid w:val="00D579FC"/>
    <w:rsid w:val="00D92700"/>
    <w:rsid w:val="00DA49A8"/>
    <w:rsid w:val="00DE526B"/>
    <w:rsid w:val="00DF07BA"/>
    <w:rsid w:val="00DF199D"/>
    <w:rsid w:val="00E01542"/>
    <w:rsid w:val="00E22741"/>
    <w:rsid w:val="00E365F1"/>
    <w:rsid w:val="00E42E65"/>
    <w:rsid w:val="00E62F48"/>
    <w:rsid w:val="00E831B3"/>
    <w:rsid w:val="00ED3571"/>
    <w:rsid w:val="00ED5229"/>
    <w:rsid w:val="00EE70CB"/>
    <w:rsid w:val="00EF1A50"/>
    <w:rsid w:val="00F25B14"/>
    <w:rsid w:val="00F268D3"/>
    <w:rsid w:val="00F41CA2"/>
    <w:rsid w:val="00F62EFB"/>
    <w:rsid w:val="00F939A4"/>
    <w:rsid w:val="00FA5B0F"/>
    <w:rsid w:val="00FA7B09"/>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C4140"/>
  <w15:chartTrackingRefBased/>
  <w15:docId w15:val="{66BFDC03-3DE3-4234-BA50-71EF0852E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ADC6A6723D492E96D6F80C40937952"/>
        <w:category>
          <w:name w:val="General"/>
          <w:gallery w:val="placeholder"/>
        </w:category>
        <w:types>
          <w:type w:val="bbPlcHdr"/>
        </w:types>
        <w:behaviors>
          <w:behavior w:val="content"/>
        </w:behaviors>
        <w:guid w:val="{F1C9FFD6-F959-40D1-B8BC-9ABCEC626812}"/>
      </w:docPartPr>
      <w:docPartBody>
        <w:p w:rsidR="00A351FC" w:rsidRDefault="00A351FC">
          <w:pPr>
            <w:pStyle w:val="00ADC6A6723D492E96D6F80C40937952"/>
          </w:pPr>
          <w:r w:rsidRPr="00B844FE">
            <w:t>Prefix Text</w:t>
          </w:r>
        </w:p>
      </w:docPartBody>
    </w:docPart>
    <w:docPart>
      <w:docPartPr>
        <w:name w:val="29F9C9E6EF96472FB2E996B29C05A012"/>
        <w:category>
          <w:name w:val="General"/>
          <w:gallery w:val="placeholder"/>
        </w:category>
        <w:types>
          <w:type w:val="bbPlcHdr"/>
        </w:types>
        <w:behaviors>
          <w:behavior w:val="content"/>
        </w:behaviors>
        <w:guid w:val="{63236395-5B6A-4B23-9441-F32E27A51D2E}"/>
      </w:docPartPr>
      <w:docPartBody>
        <w:p w:rsidR="00A351FC" w:rsidRDefault="00A351FC">
          <w:pPr>
            <w:pStyle w:val="29F9C9E6EF96472FB2E996B29C05A012"/>
          </w:pPr>
          <w:r w:rsidRPr="00B844FE">
            <w:t>[Type here]</w:t>
          </w:r>
        </w:p>
      </w:docPartBody>
    </w:docPart>
    <w:docPart>
      <w:docPartPr>
        <w:name w:val="1B6E2EE1D3CC4E6C921D15807B8F386E"/>
        <w:category>
          <w:name w:val="General"/>
          <w:gallery w:val="placeholder"/>
        </w:category>
        <w:types>
          <w:type w:val="bbPlcHdr"/>
        </w:types>
        <w:behaviors>
          <w:behavior w:val="content"/>
        </w:behaviors>
        <w:guid w:val="{2B90FFF3-0C34-4A5B-96A2-AB744F63D3FC}"/>
      </w:docPartPr>
      <w:docPartBody>
        <w:p w:rsidR="00A351FC" w:rsidRDefault="00A351FC">
          <w:pPr>
            <w:pStyle w:val="1B6E2EE1D3CC4E6C921D15807B8F386E"/>
          </w:pPr>
          <w:r w:rsidRPr="00B844FE">
            <w:t>Number</w:t>
          </w:r>
        </w:p>
      </w:docPartBody>
    </w:docPart>
    <w:docPart>
      <w:docPartPr>
        <w:name w:val="39AECE2D6FCA4FDFAF4605E4BD6B96F8"/>
        <w:category>
          <w:name w:val="General"/>
          <w:gallery w:val="placeholder"/>
        </w:category>
        <w:types>
          <w:type w:val="bbPlcHdr"/>
        </w:types>
        <w:behaviors>
          <w:behavior w:val="content"/>
        </w:behaviors>
        <w:guid w:val="{2255AB82-5AD2-45E4-B92A-DADD63D44015}"/>
      </w:docPartPr>
      <w:docPartBody>
        <w:p w:rsidR="00A351FC" w:rsidRDefault="00A351FC">
          <w:pPr>
            <w:pStyle w:val="39AECE2D6FCA4FDFAF4605E4BD6B96F8"/>
          </w:pPr>
          <w:r w:rsidRPr="00B844FE">
            <w:t>Enter Sponsors Here</w:t>
          </w:r>
        </w:p>
      </w:docPartBody>
    </w:docPart>
    <w:docPart>
      <w:docPartPr>
        <w:name w:val="196251A96D9F4F19BE96E44A22380A6A"/>
        <w:category>
          <w:name w:val="General"/>
          <w:gallery w:val="placeholder"/>
        </w:category>
        <w:types>
          <w:type w:val="bbPlcHdr"/>
        </w:types>
        <w:behaviors>
          <w:behavior w:val="content"/>
        </w:behaviors>
        <w:guid w:val="{B781CD18-2E19-45BC-BDB4-2509171B027D}"/>
      </w:docPartPr>
      <w:docPartBody>
        <w:p w:rsidR="00A351FC" w:rsidRDefault="00A351FC">
          <w:pPr>
            <w:pStyle w:val="196251A96D9F4F19BE96E44A22380A6A"/>
          </w:pPr>
          <w:r>
            <w:rPr>
              <w:rStyle w:val="PlaceholderText"/>
            </w:rPr>
            <w:t>Enter References</w:t>
          </w:r>
        </w:p>
      </w:docPartBody>
    </w:docPart>
    <w:docPart>
      <w:docPartPr>
        <w:name w:val="CD5FDBFFCED1406B909DD3B60AFD876F"/>
        <w:category>
          <w:name w:val="General"/>
          <w:gallery w:val="placeholder"/>
        </w:category>
        <w:types>
          <w:type w:val="bbPlcHdr"/>
        </w:types>
        <w:behaviors>
          <w:behavior w:val="content"/>
        </w:behaviors>
        <w:guid w:val="{5467FE75-31DF-492C-AB35-C53A7D992C53}"/>
      </w:docPartPr>
      <w:docPartBody>
        <w:p w:rsidR="00A351FC" w:rsidRDefault="00A351FC">
          <w:pPr>
            <w:pStyle w:val="CD5FDBFFCED1406B909DD3B60AFD876F"/>
          </w:pPr>
          <w:r>
            <w:rPr>
              <w:rStyle w:val="PlaceholderText"/>
            </w:rPr>
            <w:t>L</w:t>
          </w:r>
          <w:r w:rsidRPr="00174350">
            <w:rPr>
              <w:rStyle w:val="PlaceholderText"/>
            </w:rPr>
            <w:t>i</w:t>
          </w:r>
          <w:r>
            <w:rPr>
              <w:rStyle w:val="PlaceholderText"/>
            </w:rPr>
            <w:t>st sections/article to be amended,</w:t>
          </w:r>
        </w:p>
      </w:docPartBody>
    </w:docPart>
    <w:docPart>
      <w:docPartPr>
        <w:name w:val="D5BC8954DC3747A6A92B613B65C6B723"/>
        <w:category>
          <w:name w:val="General"/>
          <w:gallery w:val="placeholder"/>
        </w:category>
        <w:types>
          <w:type w:val="bbPlcHdr"/>
        </w:types>
        <w:behaviors>
          <w:behavior w:val="content"/>
        </w:behaviors>
        <w:guid w:val="{6D51136D-7574-48F8-B089-4A5147B09351}"/>
      </w:docPartPr>
      <w:docPartBody>
        <w:p w:rsidR="00A351FC" w:rsidRDefault="00A351FC">
          <w:pPr>
            <w:pStyle w:val="D5BC8954DC3747A6A92B613B65C6B723"/>
          </w:pPr>
          <w:r>
            <w:rPr>
              <w:rStyle w:val="PlaceholderText"/>
            </w:rPr>
            <w:t>insert year and description of amendments</w:t>
          </w:r>
        </w:p>
      </w:docPartBody>
    </w:docPart>
    <w:docPart>
      <w:docPartPr>
        <w:name w:val="063884AC45794501BE79E551D53FE023"/>
        <w:category>
          <w:name w:val="General"/>
          <w:gallery w:val="placeholder"/>
        </w:category>
        <w:types>
          <w:type w:val="bbPlcHdr"/>
        </w:types>
        <w:behaviors>
          <w:behavior w:val="content"/>
        </w:behaviors>
        <w:guid w:val="{0AA4E3A2-C936-474D-8670-8333E9557F81}"/>
      </w:docPartPr>
      <w:docPartBody>
        <w:p w:rsidR="00A351FC" w:rsidRDefault="00A351FC">
          <w:pPr>
            <w:pStyle w:val="063884AC45794501BE79E551D53FE023"/>
          </w:pPr>
          <w:r>
            <w:rPr>
              <w:rStyle w:val="PlaceholderText"/>
            </w:rPr>
            <w:t>Click here to enter title of amendment</w:t>
          </w:r>
        </w:p>
      </w:docPartBody>
    </w:docPart>
    <w:docPart>
      <w:docPartPr>
        <w:name w:val="823EC0D3454F4B149C5386DB1BE881E6"/>
        <w:category>
          <w:name w:val="General"/>
          <w:gallery w:val="placeholder"/>
        </w:category>
        <w:types>
          <w:type w:val="bbPlcHdr"/>
        </w:types>
        <w:behaviors>
          <w:behavior w:val="content"/>
        </w:behaviors>
        <w:guid w:val="{89C85910-64F2-432D-8E14-14683502E01A}"/>
      </w:docPartPr>
      <w:docPartBody>
        <w:p w:rsidR="00A351FC" w:rsidRDefault="00A351FC">
          <w:pPr>
            <w:pStyle w:val="823EC0D3454F4B149C5386DB1BE881E6"/>
          </w:pPr>
          <w:r>
            <w:rPr>
              <w:rStyle w:val="PlaceholderText"/>
            </w:rPr>
            <w:t>Click here to enter text of the amendment’s purpose to be printed on the ballot</w:t>
          </w:r>
        </w:p>
      </w:docPartBody>
    </w:docPart>
    <w:docPart>
      <w:docPartPr>
        <w:name w:val="B8FFFE0745B44F5C9EB46427A662A1E6"/>
        <w:category>
          <w:name w:val="General"/>
          <w:gallery w:val="placeholder"/>
        </w:category>
        <w:types>
          <w:type w:val="bbPlcHdr"/>
        </w:types>
        <w:behaviors>
          <w:behavior w:val="content"/>
        </w:behaviors>
        <w:guid w:val="{F41D30A3-8AFF-4615-92E6-4153C7C505DA}"/>
      </w:docPartPr>
      <w:docPartBody>
        <w:p w:rsidR="00A351FC" w:rsidRDefault="00A351FC" w:rsidP="00A351FC">
          <w:pPr>
            <w:pStyle w:val="B8FFFE0745B44F5C9EB46427A662A1E6"/>
          </w:pPr>
          <w:r>
            <w:rPr>
              <w:rStyle w:val="PlaceholderText"/>
            </w:rPr>
            <w:t>Click here to enter text of the amendment’s purpose to be printed on the ballot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1FC"/>
    <w:rsid w:val="00467E83"/>
    <w:rsid w:val="00A351FC"/>
    <w:rsid w:val="00CF5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ADC6A6723D492E96D6F80C40937952">
    <w:name w:val="00ADC6A6723D492E96D6F80C40937952"/>
  </w:style>
  <w:style w:type="paragraph" w:customStyle="1" w:styleId="29F9C9E6EF96472FB2E996B29C05A012">
    <w:name w:val="29F9C9E6EF96472FB2E996B29C05A012"/>
  </w:style>
  <w:style w:type="paragraph" w:customStyle="1" w:styleId="1B6E2EE1D3CC4E6C921D15807B8F386E">
    <w:name w:val="1B6E2EE1D3CC4E6C921D15807B8F386E"/>
  </w:style>
  <w:style w:type="paragraph" w:customStyle="1" w:styleId="39AECE2D6FCA4FDFAF4605E4BD6B96F8">
    <w:name w:val="39AECE2D6FCA4FDFAF4605E4BD6B96F8"/>
  </w:style>
  <w:style w:type="character" w:styleId="PlaceholderText">
    <w:name w:val="Placeholder Text"/>
    <w:basedOn w:val="DefaultParagraphFont"/>
    <w:uiPriority w:val="99"/>
    <w:semiHidden/>
    <w:rsid w:val="00A351FC"/>
    <w:rPr>
      <w:color w:val="808080"/>
    </w:rPr>
  </w:style>
  <w:style w:type="paragraph" w:customStyle="1" w:styleId="196251A96D9F4F19BE96E44A22380A6A">
    <w:name w:val="196251A96D9F4F19BE96E44A22380A6A"/>
  </w:style>
  <w:style w:type="paragraph" w:customStyle="1" w:styleId="CD5FDBFFCED1406B909DD3B60AFD876F">
    <w:name w:val="CD5FDBFFCED1406B909DD3B60AFD876F"/>
  </w:style>
  <w:style w:type="paragraph" w:customStyle="1" w:styleId="D5BC8954DC3747A6A92B613B65C6B723">
    <w:name w:val="D5BC8954DC3747A6A92B613B65C6B723"/>
  </w:style>
  <w:style w:type="paragraph" w:customStyle="1" w:styleId="063884AC45794501BE79E551D53FE023">
    <w:name w:val="063884AC45794501BE79E551D53FE023"/>
  </w:style>
  <w:style w:type="paragraph" w:customStyle="1" w:styleId="823EC0D3454F4B149C5386DB1BE881E6">
    <w:name w:val="823EC0D3454F4B149C5386DB1BE881E6"/>
  </w:style>
  <w:style w:type="paragraph" w:customStyle="1" w:styleId="B8FFFE0745B44F5C9EB46427A662A1E6">
    <w:name w:val="B8FFFE0745B44F5C9EB46427A662A1E6"/>
    <w:rsid w:val="00A351FC"/>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cp:lastPrinted>2025-01-16T14:12:00Z</cp:lastPrinted>
  <dcterms:created xsi:type="dcterms:W3CDTF">2025-02-14T17:53:00Z</dcterms:created>
  <dcterms:modified xsi:type="dcterms:W3CDTF">2025-02-14T17:53:00Z</dcterms:modified>
</cp:coreProperties>
</file>